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bookmarkStart w:id="0" w:name="_GoBack"/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附件2</w:t>
      </w:r>
    </w:p>
    <w:p>
      <w:pPr>
        <w:spacing w:line="500" w:lineRule="exact"/>
        <w:ind w:left="1760" w:hanging="1760" w:hangingChars="400"/>
        <w:jc w:val="center"/>
        <w:rPr>
          <w:rFonts w:ascii="Times New Roman" w:hAnsi="Times New Roman" w:eastAsia="方正小标宋简体" w:cs="Times New Roman"/>
          <w:sz w:val="44"/>
        </w:rPr>
      </w:pPr>
      <w:r>
        <w:rPr>
          <w:rFonts w:ascii="Times New Roman" w:hAnsi="Times New Roman" w:eastAsia="方正小标宋简体" w:cs="Times New Roman"/>
          <w:sz w:val="44"/>
        </w:rPr>
        <w:t>四川交投实业有限公司所属企业</w:t>
      </w:r>
    </w:p>
    <w:p>
      <w:pPr>
        <w:spacing w:line="500" w:lineRule="exact"/>
        <w:ind w:left="1760" w:hanging="1760" w:hangingChars="400"/>
        <w:jc w:val="center"/>
        <w:rPr>
          <w:rFonts w:ascii="Times New Roman" w:hAnsi="Times New Roman" w:eastAsia="方正小标宋简体" w:cs="Times New Roman"/>
          <w:sz w:val="44"/>
        </w:rPr>
      </w:pPr>
      <w:r>
        <w:rPr>
          <w:rFonts w:ascii="Times New Roman" w:hAnsi="Times New Roman" w:eastAsia="方正小标宋简体" w:cs="Times New Roman"/>
          <w:sz w:val="44"/>
        </w:rPr>
        <w:t>公开招聘人员报名表</w:t>
      </w:r>
    </w:p>
    <w:bookmarkEnd w:id="0"/>
    <w:p>
      <w:pPr>
        <w:spacing w:line="500" w:lineRule="exact"/>
        <w:ind w:left="1446" w:hanging="1446" w:hangingChars="400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9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1"/>
        <w:gridCol w:w="358"/>
        <w:gridCol w:w="800"/>
        <w:gridCol w:w="472"/>
        <w:gridCol w:w="546"/>
        <w:gridCol w:w="852"/>
        <w:gridCol w:w="330"/>
        <w:gridCol w:w="781"/>
        <w:gridCol w:w="348"/>
        <w:gridCol w:w="1277"/>
        <w:gridCol w:w="642"/>
        <w:gridCol w:w="770"/>
        <w:gridCol w:w="47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" w:hRule="atLeast"/>
          <w:jc w:val="center"/>
        </w:trPr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姓　名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性　别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出生年月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（  岁）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民　族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籍　贯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出生地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政治面貌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入党时间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参加工作</w:t>
            </w:r>
            <w:r>
              <w:rPr>
                <w:rFonts w:ascii="Times New Roman" w:hAnsi="Times New Roman" w:eastAsia="宋体" w:cs="Times New Roman"/>
                <w:sz w:val="24"/>
              </w:rPr>
              <w:t>时间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健康状况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身份证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号码</w:t>
            </w:r>
          </w:p>
        </w:tc>
        <w:tc>
          <w:tcPr>
            <w:tcW w:w="4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197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学　历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学　位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教育</w:t>
            </w:r>
            <w:r>
              <w:rPr>
                <w:rFonts w:ascii="Times New Roman" w:hAnsi="Times New Roman" w:eastAsia="宋体" w:cs="Times New Roman"/>
                <w:sz w:val="24"/>
              </w:rPr>
              <w:t>学历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毕业院校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专业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19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在职教育学历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毕业院校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专业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" w:firstLineChars="10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4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现工作单位及职务</w:t>
            </w:r>
          </w:p>
        </w:tc>
        <w:tc>
          <w:tcPr>
            <w:tcW w:w="2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现工作单位性质</w:t>
            </w:r>
          </w:p>
        </w:tc>
        <w:tc>
          <w:tcPr>
            <w:tcW w:w="2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00" w:lineRule="exact"/>
              <w:rPr>
                <w:rStyle w:val="8"/>
                <w:rFonts w:ascii="Times New Roman" w:hAnsi="Times New Roman" w:eastAsia="Times New Roman"/>
                <w:b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8"/>
                <w:rFonts w:ascii="Times New Roman" w:hAnsi="Times New Roman" w:eastAsia="Times New Roman"/>
                <w:color w:val="000000"/>
                <w:sz w:val="32"/>
                <w:szCs w:val="32"/>
                <w:shd w:val="clear" w:color="auto" w:fill="FFFFFF"/>
              </w:rPr>
              <w:t>□</w:t>
            </w:r>
            <w:r>
              <w:rPr>
                <w:rStyle w:val="8"/>
                <w:rFonts w:ascii="Times New Roman" w:hAnsi="Times New Roman" w:eastAsia="Times New Roman"/>
                <w:color w:val="000000"/>
                <w:sz w:val="19"/>
                <w:szCs w:val="19"/>
                <w:shd w:val="clear" w:color="auto" w:fill="FFFFFF"/>
              </w:rPr>
              <w:t xml:space="preserve">党政机关 </w:t>
            </w:r>
            <w:r>
              <w:rPr>
                <w:rStyle w:val="8"/>
                <w:rFonts w:ascii="Times New Roman" w:hAnsi="Times New Roman" w:eastAsia="Times New Roman"/>
                <w:color w:val="000000"/>
                <w:sz w:val="32"/>
                <w:szCs w:val="32"/>
                <w:shd w:val="clear" w:color="auto" w:fill="FFFFFF"/>
              </w:rPr>
              <w:t>□</w:t>
            </w:r>
            <w:r>
              <w:rPr>
                <w:rStyle w:val="8"/>
                <w:rFonts w:ascii="Times New Roman" w:hAnsi="Times New Roman" w:eastAsia="Times New Roman"/>
                <w:color w:val="000000"/>
                <w:sz w:val="19"/>
                <w:szCs w:val="19"/>
                <w:shd w:val="clear" w:color="auto" w:fill="FFFFFF"/>
              </w:rPr>
              <w:t>事业单位</w:t>
            </w:r>
          </w:p>
          <w:p>
            <w:pPr>
              <w:spacing w:line="200" w:lineRule="exact"/>
              <w:rPr>
                <w:rStyle w:val="8"/>
                <w:rFonts w:ascii="Times New Roman" w:hAnsi="Times New Roman"/>
                <w:b w:val="0"/>
                <w:color w:val="000000"/>
                <w:sz w:val="32"/>
                <w:szCs w:val="32"/>
                <w:shd w:val="clear" w:color="auto" w:fill="FFFFFF"/>
              </w:rPr>
            </w:pPr>
          </w:p>
          <w:p>
            <w:pPr>
              <w:spacing w:line="200" w:lineRule="exac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8"/>
                <w:rFonts w:ascii="Times New Roman" w:hAnsi="Times New Roman" w:eastAsia="Times New Roman"/>
                <w:color w:val="000000"/>
                <w:sz w:val="32"/>
                <w:szCs w:val="32"/>
                <w:shd w:val="clear" w:color="auto" w:fill="FFFFFF"/>
              </w:rPr>
              <w:t>□</w:t>
            </w:r>
            <w:r>
              <w:rPr>
                <w:rStyle w:val="8"/>
                <w:rFonts w:ascii="Times New Roman" w:hAnsi="Times New Roman" w:eastAsia="Times New Roman"/>
                <w:color w:val="000000"/>
                <w:sz w:val="19"/>
                <w:szCs w:val="19"/>
                <w:shd w:val="clear" w:color="auto" w:fill="FFFFFF"/>
              </w:rPr>
              <w:t xml:space="preserve">国企    </w:t>
            </w:r>
            <w:r>
              <w:rPr>
                <w:rStyle w:val="8"/>
                <w:rFonts w:ascii="Times New Roman" w:hAnsi="Times New Roman" w:eastAsia="Times New Roman"/>
                <w:color w:val="000000"/>
                <w:sz w:val="32"/>
                <w:szCs w:val="32"/>
                <w:shd w:val="clear" w:color="auto" w:fill="FFFFFF"/>
              </w:rPr>
              <w:t>□</w:t>
            </w:r>
            <w:r>
              <w:rPr>
                <w:rStyle w:val="8"/>
                <w:rFonts w:ascii="Times New Roman" w:hAnsi="Times New Roman" w:eastAsia="Times New Roman"/>
                <w:color w:val="000000"/>
                <w:sz w:val="19"/>
                <w:szCs w:val="19"/>
                <w:shd w:val="clear" w:color="auto" w:fill="FFFFFF"/>
              </w:rPr>
              <w:t>民企</w:t>
            </w:r>
            <w:r>
              <w:rPr>
                <w:rFonts w:ascii="Times New Roman" w:hAnsi="Times New Roman" w:eastAsia="Times New Roman" w:cs="Times New Roman"/>
                <w:color w:val="333333"/>
                <w:sz w:val="19"/>
                <w:szCs w:val="19"/>
                <w:shd w:val="clear" w:color="auto" w:fill="FFFFFF"/>
              </w:rPr>
              <w:t>及其他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4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报考职位及期望薪金</w:t>
            </w:r>
          </w:p>
        </w:tc>
        <w:tc>
          <w:tcPr>
            <w:tcW w:w="2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是否服从调配</w:t>
            </w:r>
          </w:p>
        </w:tc>
        <w:tc>
          <w:tcPr>
            <w:tcW w:w="2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Style w:val="8"/>
                <w:rFonts w:ascii="Times New Roman" w:hAnsi="Times New Roman" w:eastAsia="Times New Roman"/>
                <w:color w:val="000000"/>
                <w:sz w:val="32"/>
                <w:szCs w:val="32"/>
                <w:shd w:val="clear" w:color="auto" w:fill="FFFFFF"/>
              </w:rPr>
              <w:t>□</w:t>
            </w:r>
            <w:r>
              <w:rPr>
                <w:rStyle w:val="8"/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>服从</w:t>
            </w:r>
            <w:r>
              <w:rPr>
                <w:rStyle w:val="8"/>
                <w:rFonts w:ascii="Times New Roman" w:hAnsi="Times New Roman" w:eastAsia="Times New Roman"/>
                <w:color w:val="000000"/>
                <w:sz w:val="19"/>
                <w:szCs w:val="19"/>
                <w:shd w:val="clear" w:color="auto" w:fill="FFFFFF"/>
              </w:rPr>
              <w:t xml:space="preserve">     </w:t>
            </w:r>
            <w:r>
              <w:rPr>
                <w:rStyle w:val="8"/>
                <w:rFonts w:ascii="Times New Roman" w:hAnsi="Times New Roman" w:eastAsia="Times New Roman"/>
                <w:color w:val="000000"/>
                <w:sz w:val="32"/>
                <w:szCs w:val="32"/>
                <w:shd w:val="clear" w:color="auto" w:fill="FFFFFF"/>
              </w:rPr>
              <w:t>□</w:t>
            </w:r>
            <w:r>
              <w:rPr>
                <w:rStyle w:val="8"/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>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469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爱好、特长</w:t>
            </w:r>
          </w:p>
        </w:tc>
        <w:tc>
          <w:tcPr>
            <w:tcW w:w="2857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联系电话</w:t>
            </w:r>
          </w:p>
        </w:tc>
        <w:tc>
          <w:tcPr>
            <w:tcW w:w="273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469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近三年度考核情况</w:t>
            </w:r>
          </w:p>
        </w:tc>
        <w:tc>
          <w:tcPr>
            <w:tcW w:w="7508" w:type="dxa"/>
            <w:gridSpan w:val="10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201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</w:rPr>
              <w:t>年（      ）  201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</w:rPr>
              <w:t>年（     ） 20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20</w:t>
            </w:r>
            <w:r>
              <w:rPr>
                <w:rFonts w:ascii="Times New Roman" w:hAnsi="Times New Roman" w:eastAsia="Times New Roman" w:cs="Times New Roman"/>
                <w:sz w:val="24"/>
              </w:rPr>
              <w:t>年（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469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所获职（</w:t>
            </w:r>
            <w:r>
              <w:rPr>
                <w:rFonts w:ascii="Times New Roman" w:hAnsi="Times New Roman" w:eastAsia="Times New Roman" w:cs="Times New Roman"/>
                <w:sz w:val="24"/>
              </w:rPr>
              <w:t>执</w:t>
            </w:r>
            <w:r>
              <w:rPr>
                <w:rFonts w:ascii="Times New Roman" w:hAnsi="Times New Roman" w:cs="Times New Roman"/>
                <w:sz w:val="24"/>
              </w:rPr>
              <w:t>）</w:t>
            </w:r>
            <w:r>
              <w:rPr>
                <w:rFonts w:ascii="Times New Roman" w:hAnsi="Times New Roman" w:eastAsia="Times New Roman" w:cs="Times New Roman"/>
                <w:sz w:val="24"/>
              </w:rPr>
              <w:t>业资格</w:t>
            </w:r>
            <w:r>
              <w:rPr>
                <w:rFonts w:ascii="Times New Roman" w:hAnsi="Times New Roman" w:eastAsia="宋体" w:cs="Times New Roman"/>
                <w:sz w:val="24"/>
              </w:rPr>
              <w:t>证书及获得时间</w:t>
            </w:r>
          </w:p>
        </w:tc>
        <w:tc>
          <w:tcPr>
            <w:tcW w:w="7508" w:type="dxa"/>
            <w:gridSpan w:val="10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ind w:left="2400" w:hanging="2400" w:hangingChars="1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示</w:t>
            </w:r>
            <w:r>
              <w:rPr>
                <w:rFonts w:ascii="Times New Roman" w:hAnsi="Times New Roman" w:eastAsia="Times New Roman" w:cs="Times New Roman"/>
                <w:sz w:val="24"/>
              </w:rPr>
              <w:t>例：</w:t>
            </w:r>
            <w:r>
              <w:rPr>
                <w:rFonts w:ascii="Times New Roman" w:hAnsi="Times New Roman" w:eastAsia="宋体" w:cs="Times New Roman"/>
                <w:sz w:val="24"/>
              </w:rPr>
              <w:t>X年X月获得会计从业资格证书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2469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专业技术职务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及任职时间</w:t>
            </w:r>
          </w:p>
        </w:tc>
        <w:tc>
          <w:tcPr>
            <w:tcW w:w="7508" w:type="dxa"/>
            <w:gridSpan w:val="10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示</w:t>
            </w:r>
            <w:r>
              <w:rPr>
                <w:rFonts w:ascii="Times New Roman" w:hAnsi="Times New Roman" w:eastAsia="Times New Roman" w:cs="Times New Roman"/>
                <w:sz w:val="24"/>
              </w:rPr>
              <w:t>例：</w:t>
            </w:r>
            <w:r>
              <w:rPr>
                <w:rFonts w:ascii="Times New Roman" w:hAnsi="Times New Roman" w:eastAsia="宋体" w:cs="Times New Roman"/>
                <w:sz w:val="24"/>
              </w:rPr>
              <w:t>X年X月被评为XX高级职称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工作学习经历及履职业绩</w:t>
            </w:r>
          </w:p>
        </w:tc>
        <w:tc>
          <w:tcPr>
            <w:tcW w:w="91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ind w:left="2400" w:hanging="2400" w:hangingChars="100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示</w:t>
            </w:r>
            <w:r>
              <w:rPr>
                <w:rFonts w:ascii="Times New Roman" w:hAnsi="Times New Roman" w:eastAsia="Times New Roman" w:cs="Times New Roman"/>
                <w:sz w:val="24"/>
              </w:rPr>
              <w:t>例：</w:t>
            </w:r>
          </w:p>
          <w:p>
            <w:pPr>
              <w:ind w:left="2400" w:hanging="2400" w:hangingChars="100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1991.09—1995.07    四川XX大学学习</w:t>
            </w:r>
            <w:r>
              <w:rPr>
                <w:rFonts w:ascii="Times New Roman" w:hAnsi="Times New Roman" w:cs="Times New Roman"/>
                <w:sz w:val="24"/>
              </w:rPr>
              <w:t>。</w:t>
            </w:r>
          </w:p>
          <w:p>
            <w:pPr>
              <w:ind w:left="2400" w:hanging="2400" w:hangingChars="100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1995.08—2000.07    四川XX集团公司任办公室主任，主要负责统筹部门各项工作</w:t>
            </w:r>
          </w:p>
          <w:p>
            <w:pPr>
              <w:ind w:firstLine="2148" w:firstLineChars="895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开展，主持完成部门既定目标任务</w:t>
            </w:r>
            <w:r>
              <w:rPr>
                <w:rFonts w:ascii="Times New Roman" w:hAnsi="Times New Roman" w:cs="Times New Roman"/>
                <w:sz w:val="24"/>
              </w:rPr>
              <w:t>；</w:t>
            </w:r>
            <w:r>
              <w:rPr>
                <w:rFonts w:ascii="Times New Roman" w:hAnsi="Times New Roman" w:eastAsia="Times New Roman" w:cs="Times New Roman"/>
                <w:sz w:val="24"/>
              </w:rPr>
              <w:t>指导办公室业务工作。</w:t>
            </w:r>
          </w:p>
          <w:p>
            <w:pPr>
              <w:ind w:left="2400" w:hanging="2400" w:hangingChars="100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2000.08—2008.07    四川XX公司任工程管理部经理，主要负责全面管理工作及相关业务的全面组织、协调、管理等工作。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奖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惩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情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况</w:t>
            </w:r>
          </w:p>
        </w:tc>
        <w:tc>
          <w:tcPr>
            <w:tcW w:w="91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8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家庭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主要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成员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及重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要社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会关</w:t>
            </w:r>
          </w:p>
          <w:p>
            <w:pPr>
              <w:ind w:firstLine="240" w:firstLineChars="10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系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称 谓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姓 名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出生年月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政治面貌</w:t>
            </w: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工作单位及职务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父亲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母亲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配偶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子女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承诺</w:t>
            </w:r>
          </w:p>
        </w:tc>
        <w:tc>
          <w:tcPr>
            <w:tcW w:w="91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本人承诺：本表填列所有个人信息真实、准确、完整，没有夸大、伪造或瞒报的内容，自愿接受资格审查。若“三龄两历”等重要信息经核实有误，本人愿自动放弃参选资格，并承担相应责任。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ind w:firstLine="48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　               承诺人：　　　　  　　时间：     年  月  日</w:t>
            </w:r>
          </w:p>
          <w:p>
            <w:pPr>
              <w:ind w:firstLine="480"/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</w:tbl>
    <w:p>
      <w:pPr>
        <w:pStyle w:val="4"/>
        <w:widowControl/>
        <w:spacing w:afterAutospacing="0"/>
        <w:jc w:val="both"/>
        <w:rPr>
          <w:rFonts w:ascii="Times New Roman" w:hAnsi="Times New Roman" w:eastAsiaTheme="minorEastAsia"/>
          <w:color w:val="000000"/>
          <w:sz w:val="21"/>
          <w:szCs w:val="21"/>
        </w:rPr>
      </w:pPr>
    </w:p>
    <w:p>
      <w:pPr>
        <w:pStyle w:val="4"/>
        <w:widowControl/>
        <w:spacing w:afterAutospacing="0"/>
        <w:ind w:left="632" w:hanging="632" w:hangingChars="30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备注：</w:t>
      </w:r>
      <w:r>
        <w:rPr>
          <w:rFonts w:ascii="Times New Roman" w:hAnsi="Times New Roman"/>
          <w:color w:val="000000"/>
          <w:sz w:val="21"/>
          <w:szCs w:val="21"/>
        </w:rPr>
        <w:t>本人有效身份证件、毕业证书、职称证书、职（执）业资格证书、工作经历相关证明、近三年度考核情况证明、获奖情况证明以及本人签名的诚信承诺书等复印件附后。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24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567"/>
    </w:pPr>
    <w:rPr>
      <w:rFonts w:ascii="Calibri" w:hAnsi="Calibri" w:eastAsia="宋体" w:cs="Times New Roman"/>
      <w:sz w:val="28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styleId="5">
    <w:name w:val="Body Text First Indent 2"/>
    <w:basedOn w:val="2"/>
    <w:next w:val="1"/>
    <w:qFormat/>
    <w:uiPriority w:val="0"/>
    <w:pPr>
      <w:ind w:firstLine="420" w:firstLineChars="200"/>
    </w:pPr>
    <w:rPr>
      <w:rFonts w:ascii="Times New Roman" w:hAnsi="Times New Roman"/>
      <w:sz w:val="32"/>
    </w:rPr>
  </w:style>
  <w:style w:type="character" w:styleId="8">
    <w:name w:val="Emphasis"/>
    <w:basedOn w:val="7"/>
    <w:qFormat/>
    <w:uiPriority w:val="20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2021-08-26T01:18:35Z</dcterms:created>
  <dc:creator>LENOVO</dc:creator>
  <cp:lastModifiedBy>克劳汀幻想曲</cp:lastModifiedBy>
  <dcterms:modified xsi:type="dcterms:W3CDTF">2021-08-26T01:18:45Z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